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5F82" w14:textId="1F32E0AE" w:rsidR="00CE5499" w:rsidRDefault="00AB2C87" w:rsidP="00E3562C">
      <w:pPr>
        <w:tabs>
          <w:tab w:val="left" w:pos="4678"/>
        </w:tabs>
        <w:spacing w:line="360" w:lineRule="auto"/>
        <w:ind w:right="-568"/>
        <w:rPr>
          <w:rFonts w:ascii="Times New Roman" w:hAnsi="Times New Roman"/>
          <w:i/>
        </w:rPr>
      </w:pPr>
      <w:r>
        <w:rPr>
          <w:rFonts w:ascii="Times New Roman" w:hAnsi="Times New Roman"/>
          <w:i/>
          <w:noProof/>
        </w:rPr>
        <w:drawing>
          <wp:inline distT="0" distB="0" distL="0" distR="0" wp14:anchorId="6576D885" wp14:editId="78F0840F">
            <wp:extent cx="2528888" cy="95605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8888" cy="956053"/>
                    </a:xfrm>
                    <a:prstGeom prst="rect">
                      <a:avLst/>
                    </a:prstGeom>
                    <a:noFill/>
                    <a:ln>
                      <a:noFill/>
                    </a:ln>
                  </pic:spPr>
                </pic:pic>
              </a:graphicData>
            </a:graphic>
          </wp:inline>
        </w:drawing>
      </w:r>
    </w:p>
    <w:p w14:paraId="5376757A" w14:textId="7B691E0C" w:rsidR="00115E7D" w:rsidRPr="00882BB7" w:rsidRDefault="006F623F" w:rsidP="00E3562C">
      <w:pPr>
        <w:widowControl w:val="0"/>
        <w:suppressAutoHyphens/>
        <w:spacing w:line="276" w:lineRule="auto"/>
        <w:rPr>
          <w:rFonts w:ascii="Garamond" w:eastAsia="Times New Roman" w:hAnsi="Garamond"/>
          <w:b/>
          <w:noProof/>
          <w:sz w:val="36"/>
          <w:szCs w:val="36"/>
          <w:lang w:eastAsia="it-IT"/>
        </w:rPr>
      </w:pPr>
      <w:r>
        <w:rPr>
          <w:rFonts w:ascii="Garamond" w:eastAsia="Times New Roman" w:hAnsi="Garamond"/>
          <w:b/>
          <w:noProof/>
          <w:sz w:val="36"/>
          <w:szCs w:val="36"/>
          <w:lang w:eastAsia="it-IT"/>
        </w:rPr>
        <w:t>Madama Butterfly</w:t>
      </w:r>
    </w:p>
    <w:p w14:paraId="0285AC9B" w14:textId="298C0F24" w:rsidR="00115E7D" w:rsidRPr="00882BB7" w:rsidRDefault="006F623F" w:rsidP="00E3562C">
      <w:pPr>
        <w:widowControl w:val="0"/>
        <w:suppressAutoHyphens/>
        <w:spacing w:line="276" w:lineRule="auto"/>
        <w:rPr>
          <w:rFonts w:ascii="Garamond" w:eastAsia="Times New Roman" w:hAnsi="Garamond"/>
          <w:i/>
          <w:iCs/>
          <w:noProof/>
          <w:color w:val="000000"/>
          <w:sz w:val="24"/>
          <w:szCs w:val="24"/>
          <w:lang w:eastAsia="it-IT"/>
        </w:rPr>
      </w:pPr>
      <w:r>
        <w:rPr>
          <w:rFonts w:ascii="Garamond" w:eastAsia="Times New Roman" w:hAnsi="Garamond"/>
          <w:i/>
          <w:iCs/>
          <w:noProof/>
          <w:color w:val="000000"/>
          <w:sz w:val="24"/>
          <w:szCs w:val="24"/>
          <w:lang w:eastAsia="it-IT"/>
        </w:rPr>
        <w:t>Tragedia Giapponese in Due Atti</w:t>
      </w:r>
    </w:p>
    <w:p w14:paraId="509C03F4"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Musica di</w:t>
      </w:r>
    </w:p>
    <w:p w14:paraId="0C507AF7" w14:textId="2CF3A144" w:rsidR="00115E7D" w:rsidRPr="00801412" w:rsidRDefault="006F623F" w:rsidP="00E3562C">
      <w:pPr>
        <w:widowControl w:val="0"/>
        <w:suppressAutoHyphens/>
        <w:spacing w:line="276" w:lineRule="auto"/>
        <w:rPr>
          <w:rFonts w:ascii="Garamond" w:eastAsia="Times New Roman" w:hAnsi="Garamond"/>
          <w:b/>
          <w:noProof/>
          <w:color w:val="000000"/>
          <w:lang w:eastAsia="it-IT"/>
        </w:rPr>
      </w:pPr>
      <w:r>
        <w:rPr>
          <w:rFonts w:ascii="Garamond" w:eastAsia="Times New Roman" w:hAnsi="Garamond"/>
          <w:b/>
          <w:noProof/>
          <w:color w:val="000000"/>
          <w:lang w:eastAsia="it-IT"/>
        </w:rPr>
        <w:t>GIACOMO PUCCINI</w:t>
      </w:r>
    </w:p>
    <w:p w14:paraId="068A089C" w14:textId="22635378"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 xml:space="preserve">Libretto di </w:t>
      </w:r>
      <w:r w:rsidR="006F623F">
        <w:rPr>
          <w:rFonts w:ascii="Garamond" w:eastAsia="Times New Roman" w:hAnsi="Garamond"/>
          <w:b/>
          <w:bCs/>
          <w:noProof/>
          <w:color w:val="000000"/>
          <w:lang w:eastAsia="it-IT"/>
        </w:rPr>
        <w:t>Giuseppe Giocosa e Luigi Illica</w:t>
      </w:r>
    </w:p>
    <w:p w14:paraId="787908F5"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p>
    <w:p w14:paraId="5659995C" w14:textId="515A3692" w:rsidR="00115E7D" w:rsidRPr="00801412" w:rsidRDefault="00115E7D" w:rsidP="00E3562C">
      <w:pPr>
        <w:widowControl w:val="0"/>
        <w:suppressAutoHyphens/>
        <w:spacing w:line="276" w:lineRule="auto"/>
        <w:rPr>
          <w:rFonts w:ascii="Garamond" w:eastAsia="Times New Roman" w:hAnsi="Garamond"/>
          <w:noProof/>
          <w:color w:val="000000"/>
          <w:lang w:eastAsia="it-IT"/>
        </w:rPr>
      </w:pPr>
      <w:r w:rsidRPr="00801412">
        <w:rPr>
          <w:rFonts w:ascii="Garamond" w:eastAsia="Times New Roman" w:hAnsi="Garamond"/>
          <w:noProof/>
          <w:color w:val="000000"/>
          <w:lang w:eastAsia="it-IT"/>
        </w:rPr>
        <w:t xml:space="preserve">Regia </w:t>
      </w:r>
      <w:r>
        <w:rPr>
          <w:rFonts w:ascii="Garamond" w:eastAsia="Times New Roman" w:hAnsi="Garamond"/>
          <w:noProof/>
          <w:color w:val="000000"/>
          <w:lang w:eastAsia="it-IT"/>
        </w:rPr>
        <w:t xml:space="preserve"> </w:t>
      </w:r>
      <w:r w:rsidR="006F623F">
        <w:rPr>
          <w:rFonts w:ascii="Garamond" w:eastAsia="Times New Roman" w:hAnsi="Garamond"/>
          <w:noProof/>
          <w:color w:val="000000"/>
          <w:lang w:eastAsia="it-IT"/>
        </w:rPr>
        <w:t>MANU LALLI</w:t>
      </w:r>
    </w:p>
    <w:p w14:paraId="04D64AE4" w14:textId="51CCA442" w:rsidR="00115E7D"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Direttore d’Orchestra M°</w:t>
      </w:r>
      <w:r w:rsidR="00E3562C">
        <w:rPr>
          <w:rFonts w:ascii="Garamond" w:eastAsia="Times New Roman" w:hAnsi="Garamond"/>
          <w:noProof/>
          <w:color w:val="000000"/>
          <w:lang w:eastAsia="it-IT"/>
        </w:rPr>
        <w:t xml:space="preserve"> </w:t>
      </w:r>
      <w:r w:rsidR="006F623F">
        <w:rPr>
          <w:rFonts w:ascii="Garamond" w:eastAsia="Times New Roman" w:hAnsi="Garamond"/>
          <w:noProof/>
          <w:color w:val="000000"/>
          <w:lang w:eastAsia="it-IT"/>
        </w:rPr>
        <w:t>GIANNA FRATTA</w:t>
      </w:r>
    </w:p>
    <w:p w14:paraId="4EC16F11" w14:textId="77777777" w:rsidR="00882BB7" w:rsidRDefault="00882BB7" w:rsidP="00E3562C">
      <w:pPr>
        <w:widowControl w:val="0"/>
        <w:suppressAutoHyphens/>
        <w:spacing w:line="276" w:lineRule="auto"/>
        <w:rPr>
          <w:rFonts w:ascii="Garamond" w:eastAsia="Times New Roman" w:hAnsi="Garamond"/>
          <w:noProof/>
          <w:color w:val="000000"/>
          <w:lang w:eastAsia="it-IT"/>
        </w:rPr>
      </w:pPr>
    </w:p>
    <w:p w14:paraId="6B3A604B" w14:textId="77777777" w:rsidR="006F623F" w:rsidRPr="00801412" w:rsidRDefault="006F623F" w:rsidP="006F623F">
      <w:pPr>
        <w:widowControl w:val="0"/>
        <w:suppressAutoHyphens/>
        <w:rPr>
          <w:rFonts w:ascii="Garamond" w:eastAsia="Times New Roman" w:hAnsi="Garamond"/>
          <w:b/>
          <w:noProof/>
          <w:lang w:eastAsia="it-IT"/>
        </w:rPr>
      </w:pPr>
      <w:r>
        <w:rPr>
          <w:rFonts w:ascii="Garamond" w:eastAsia="Times New Roman" w:hAnsi="Garamond"/>
          <w:b/>
          <w:noProof/>
          <w:lang w:eastAsia="it-IT"/>
        </w:rPr>
        <w:t xml:space="preserve">Venerdì 14 </w:t>
      </w:r>
      <w:r w:rsidRPr="00801412">
        <w:rPr>
          <w:rFonts w:ascii="Garamond" w:eastAsia="Times New Roman" w:hAnsi="Garamond"/>
          <w:b/>
          <w:noProof/>
          <w:lang w:eastAsia="it-IT"/>
        </w:rPr>
        <w:t xml:space="preserve">(ore 21.00) e Domenica </w:t>
      </w:r>
      <w:r>
        <w:rPr>
          <w:rFonts w:ascii="Garamond" w:eastAsia="Times New Roman" w:hAnsi="Garamond"/>
          <w:b/>
          <w:noProof/>
          <w:lang w:eastAsia="it-IT"/>
        </w:rPr>
        <w:t>16</w:t>
      </w:r>
      <w:r w:rsidRPr="00801412">
        <w:rPr>
          <w:rFonts w:ascii="Garamond" w:eastAsia="Times New Roman" w:hAnsi="Garamond"/>
          <w:b/>
          <w:noProof/>
          <w:lang w:eastAsia="it-IT"/>
        </w:rPr>
        <w:t xml:space="preserve"> </w:t>
      </w:r>
      <w:r>
        <w:rPr>
          <w:rFonts w:ascii="Garamond" w:eastAsia="Times New Roman" w:hAnsi="Garamond"/>
          <w:b/>
          <w:noProof/>
          <w:lang w:eastAsia="it-IT"/>
        </w:rPr>
        <w:t>Ottobre 2022</w:t>
      </w:r>
      <w:r w:rsidRPr="00801412">
        <w:rPr>
          <w:rFonts w:ascii="Garamond" w:eastAsia="Times New Roman" w:hAnsi="Garamond"/>
          <w:b/>
          <w:noProof/>
          <w:lang w:eastAsia="it-IT"/>
        </w:rPr>
        <w:t xml:space="preserve"> (ore 17.30)</w:t>
      </w:r>
    </w:p>
    <w:p w14:paraId="2F46387F" w14:textId="6A62039F" w:rsidR="00882BB7" w:rsidRPr="00882BB7" w:rsidRDefault="00882BB7" w:rsidP="00882BB7">
      <w:pPr>
        <w:widowControl w:val="0"/>
        <w:suppressAutoHyphens/>
        <w:spacing w:line="276" w:lineRule="auto"/>
        <w:rPr>
          <w:rFonts w:ascii="Garamond" w:eastAsia="Times New Roman" w:hAnsi="Garamond"/>
          <w:i/>
          <w:iCs/>
          <w:noProof/>
          <w:color w:val="000000"/>
          <w:sz w:val="24"/>
          <w:szCs w:val="24"/>
          <w:lang w:eastAsia="it-IT"/>
        </w:rPr>
      </w:pPr>
    </w:p>
    <w:p w14:paraId="03C9DD2B" w14:textId="5E0E28C4" w:rsidR="00C10DB7" w:rsidRDefault="00C10DB7" w:rsidP="00E3562C">
      <w:pPr>
        <w:spacing w:line="360" w:lineRule="auto"/>
        <w:rPr>
          <w:rFonts w:ascii="Garamond" w:hAnsi="Garamond"/>
          <w:iCs/>
        </w:rPr>
      </w:pPr>
      <w:r w:rsidRPr="00C10DB7">
        <w:rPr>
          <w:rFonts w:ascii="Garamond" w:hAnsi="Garamond"/>
          <w:b/>
          <w:bCs/>
          <w:iCs/>
          <w:sz w:val="28"/>
          <w:szCs w:val="28"/>
        </w:rPr>
        <w:t>***</w:t>
      </w:r>
    </w:p>
    <w:p w14:paraId="31AF2986" w14:textId="32278A04" w:rsidR="00882BB7" w:rsidRDefault="00C10DB7" w:rsidP="00E3562C">
      <w:pPr>
        <w:spacing w:line="360" w:lineRule="auto"/>
        <w:rPr>
          <w:rFonts w:ascii="Garamond" w:hAnsi="Garamond"/>
          <w:b/>
          <w:bCs/>
          <w:iCs/>
        </w:rPr>
      </w:pPr>
      <w:r>
        <w:rPr>
          <w:rFonts w:ascii="Garamond" w:hAnsi="Garamond"/>
          <w:b/>
          <w:bCs/>
          <w:iCs/>
        </w:rPr>
        <w:t>TRAMA E CENNI STORICI</w:t>
      </w:r>
    </w:p>
    <w:p w14:paraId="23ECBE8A" w14:textId="77777777" w:rsidR="00ED67F8" w:rsidRPr="00ED67F8" w:rsidRDefault="00ED67F8" w:rsidP="00ED67F8">
      <w:pPr>
        <w:spacing w:line="276" w:lineRule="auto"/>
        <w:jc w:val="both"/>
        <w:rPr>
          <w:rFonts w:ascii="Garamond" w:hAnsi="Garamond"/>
          <w:shd w:val="clear" w:color="auto" w:fill="FFFFFF"/>
        </w:rPr>
      </w:pPr>
      <w:r w:rsidRPr="00ED67F8">
        <w:rPr>
          <w:rStyle w:val="Enfasicorsivo"/>
          <w:rFonts w:ascii="Garamond" w:hAnsi="Garamond"/>
          <w:shd w:val="clear" w:color="auto" w:fill="FFFFFF"/>
        </w:rPr>
        <w:t>Madama Butterfly</w:t>
      </w:r>
      <w:r w:rsidRPr="00ED67F8">
        <w:rPr>
          <w:rFonts w:ascii="Garamond" w:hAnsi="Garamond"/>
          <w:shd w:val="clear" w:color="auto" w:fill="FFFFFF"/>
        </w:rPr>
        <w:t> è la storia di un amore illuso e ingenuo, pagato a caro prezzo dalla protagonista. La vicenda è ancor più tragica poiché denuncia un colonialismo spregiudicato e violento, con tragiche conseguenze, perpetrato da invasori senza scrupoli, in questo caso il tenente della marina degli Stati Uniti, Pinkerton, che, sbarcato in Giappone, compra casa e sposa per soli cento yen, circa un euro d’oggi. Nel giugno del 1900 Puccini, a Londra, vide il dramma </w:t>
      </w:r>
      <w:r w:rsidRPr="00ED67F8">
        <w:rPr>
          <w:rStyle w:val="Enfasicorsivo"/>
          <w:rFonts w:ascii="Garamond" w:hAnsi="Garamond"/>
          <w:shd w:val="clear" w:color="auto" w:fill="FFFFFF"/>
        </w:rPr>
        <w:t>Madame Butterfly</w:t>
      </w:r>
      <w:r w:rsidRPr="00ED67F8">
        <w:rPr>
          <w:rFonts w:ascii="Garamond" w:hAnsi="Garamond"/>
          <w:shd w:val="clear" w:color="auto" w:fill="FFFFFF"/>
        </w:rPr>
        <w:t>, di David Belasco. Pur non conoscendo l’inglese, Puccini rimane affascinato dalla vicenda della giovane giapponese che si suicida per amore. Appena tornato in Italia chiese a Giulio Ricordi l’autorizzazione per trarre un’opera da quel lavoro con la collaborazione di Luigi Illica e Giuseppe Giacosa per il libretto. L’opera andò in scena il 17 febbraio 1904 al Teatro alla Scala, fu uno dei più clamorosi insuccessi della storia dell’opera che poi rinacque, in una seconda versione, al Teatro Grande di Brescia il 28 maggio 1904. Da allora la triste storia d’amore di Butterfly, sostenuta dalla fida servente Suzuki, osteggiata da tutta la famiglia, e rallegrata solo dal sorriso di figlio avuto con Pinkerton, è rimasta nel repertorio di ogni teatro del mondo.</w:t>
      </w:r>
    </w:p>
    <w:p w14:paraId="5AFB0529" w14:textId="77777777" w:rsidR="00ED67F8" w:rsidRDefault="00ED67F8" w:rsidP="00E3562C">
      <w:pPr>
        <w:spacing w:line="360" w:lineRule="auto"/>
        <w:rPr>
          <w:rFonts w:ascii="Garamond" w:hAnsi="Garamond"/>
          <w:b/>
          <w:bCs/>
          <w:iCs/>
        </w:rPr>
      </w:pPr>
    </w:p>
    <w:p w14:paraId="31E69A3D" w14:textId="06BEA635" w:rsidR="00C10DB7" w:rsidRDefault="00C10DB7" w:rsidP="00B11160">
      <w:pPr>
        <w:spacing w:line="276" w:lineRule="auto"/>
        <w:rPr>
          <w:rFonts w:ascii="Garamond" w:hAnsi="Garamond"/>
          <w:b/>
          <w:bCs/>
          <w:iCs/>
        </w:rPr>
      </w:pPr>
      <w:r>
        <w:rPr>
          <w:rFonts w:ascii="Garamond" w:hAnsi="Garamond"/>
          <w:b/>
          <w:bCs/>
          <w:iCs/>
        </w:rPr>
        <w:t>Note di Regia</w:t>
      </w:r>
    </w:p>
    <w:p w14:paraId="56AF38FE" w14:textId="77777777" w:rsidR="00ED67F8" w:rsidRDefault="00F50CF5" w:rsidP="00B11160">
      <w:pPr>
        <w:spacing w:line="276" w:lineRule="auto"/>
        <w:jc w:val="both"/>
        <w:rPr>
          <w:rFonts w:ascii="Garamond" w:hAnsi="Garamond"/>
        </w:rPr>
      </w:pPr>
      <w:r w:rsidRPr="00F50CF5">
        <w:rPr>
          <w:rFonts w:ascii="Garamond" w:hAnsi="Garamond"/>
          <w:i/>
        </w:rPr>
        <w:t>“…Una casa all’ombra, in mezzo alla vegetazione lussureggiante, si, sarà sopra un ampio bosco e si aprirà davanti a noi come uno squarcio incantato per lasciarci penetrare fin dentro il suo cuore. Io sceglierò una donnina dagli occhi di gatto e non sarà più alta di un</w:t>
      </w:r>
      <w:r w:rsidR="00944DAC">
        <w:rPr>
          <w:rFonts w:ascii="Garamond" w:hAnsi="Garamond"/>
          <w:i/>
        </w:rPr>
        <w:t>a</w:t>
      </w:r>
      <w:r w:rsidRPr="00F50CF5">
        <w:rPr>
          <w:rFonts w:ascii="Garamond" w:hAnsi="Garamond"/>
          <w:i/>
        </w:rPr>
        <w:t xml:space="preserve"> Bambola</w:t>
      </w:r>
      <w:r w:rsidR="00944DAC">
        <w:rPr>
          <w:rFonts w:ascii="Garamond" w:hAnsi="Garamond"/>
        </w:rPr>
        <w:t>”</w:t>
      </w:r>
      <w:r w:rsidRPr="00F50CF5">
        <w:rPr>
          <w:rFonts w:ascii="Garamond" w:hAnsi="Garamond"/>
        </w:rPr>
        <w:t>. Queste sono le parole del personaggio del Romanzo “</w:t>
      </w:r>
      <w:r w:rsidRPr="00F50CF5">
        <w:rPr>
          <w:rFonts w:ascii="Garamond" w:hAnsi="Garamond"/>
          <w:i/>
        </w:rPr>
        <w:t>La Signora Crisantemo</w:t>
      </w:r>
      <w:r w:rsidRPr="00F50CF5">
        <w:rPr>
          <w:rFonts w:ascii="Garamond" w:hAnsi="Garamond"/>
        </w:rPr>
        <w:t xml:space="preserve">” di Pierre Loti. Puccini si ispira anche a questo testo oltre che a quello di Belasco per descrivere la sua Cio Cio-san e queste sono anche le parole che hanno ispirato questo nuovo progetto di regia di Butterfly, ricca di simboli naturali, proprio per il Festival Puccini di Torre del Lago. La natura, proprio come la piccola Butterfly è complessa, appassionata, meravigliosa e fragile. E l’uomo civilizzato, (Pinkerton) crede spesso con leggerezza, che sia a sua disposizione, pensa di poter fare di quella natura quello che vuole. Possederla e poi prosciugarla, impossessandosi di tutti i suoi tesori, di tutto il suo splendore, senza la volontà di conoscerla. Questa opera messa in scena in tanti teatri in tutto il mondo, ha questo di grandioso; la sua capacità di suggerirci sempre nuove interpretazioni e nuovi spunti per raccontarla e trovarvi dentro, ad ogni nuova rappresentazione, cose che erano rimaste in ombra fino ad allora. La natura, come Butterfly, può morire se non ne avremo cura. E mai come adesso, crediamo, che questo messaggio sia più importante. Ma forse proprio come nell’Opera del grande Puccini, il tempo della consapevolezza sta giungendo. Una consapevolezza data dall’accettazione della propria vigliaccheria e avidità, che ci insegni, anche e soprattutto grazie alla musica, che questo piccolo pianeta fatto di oceani, boschi, montagne, praterie, deserti è la nostra unica, fragile casa. Una casa che si ricorda del dolore subito e che non è immortale. Nelle leggende gli umani si spaventano per la paura della fine dei tempi. </w:t>
      </w:r>
    </w:p>
    <w:p w14:paraId="3ED9055D" w14:textId="04E81661" w:rsidR="00F50CF5" w:rsidRPr="00F50CF5" w:rsidRDefault="00F50CF5" w:rsidP="00B11160">
      <w:pPr>
        <w:spacing w:line="276" w:lineRule="auto"/>
        <w:jc w:val="both"/>
        <w:rPr>
          <w:rFonts w:ascii="Garamond" w:hAnsi="Garamond"/>
        </w:rPr>
      </w:pPr>
      <w:r w:rsidRPr="00F50CF5">
        <w:rPr>
          <w:rFonts w:ascii="Garamond" w:hAnsi="Garamond"/>
        </w:rPr>
        <w:lastRenderedPageBreak/>
        <w:t xml:space="preserve">Oggi è il torturato pianeta a predirci l’approssimarsi di quella fine senza alcun intervento divino. Butterfly come la terra, non può vivere senza amore. Lei, ci chiama. La sua voce </w:t>
      </w:r>
      <w:r>
        <w:rPr>
          <w:rFonts w:ascii="Garamond" w:hAnsi="Garamond"/>
        </w:rPr>
        <w:t>è</w:t>
      </w:r>
      <w:r w:rsidRPr="00F50CF5">
        <w:rPr>
          <w:rFonts w:ascii="Garamond" w:hAnsi="Garamond"/>
        </w:rPr>
        <w:t xml:space="preserve"> un grido silenzioso, un grido che tenta di arginare i nostri poteri sul mondo. La musica dell’opera ci guida</w:t>
      </w:r>
      <w:r w:rsidR="00944DAC">
        <w:rPr>
          <w:rFonts w:ascii="Garamond" w:hAnsi="Garamond"/>
        </w:rPr>
        <w:t>:</w:t>
      </w:r>
      <w:r w:rsidRPr="00F50CF5">
        <w:rPr>
          <w:rFonts w:ascii="Garamond" w:hAnsi="Garamond"/>
        </w:rPr>
        <w:t xml:space="preserve"> </w:t>
      </w:r>
      <w:r w:rsidR="00944DAC">
        <w:rPr>
          <w:rFonts w:ascii="Garamond" w:hAnsi="Garamond"/>
        </w:rPr>
        <w:t>è</w:t>
      </w:r>
      <w:r w:rsidRPr="00F50CF5">
        <w:rPr>
          <w:rFonts w:ascii="Garamond" w:hAnsi="Garamond"/>
        </w:rPr>
        <w:t xml:space="preserve"> venuto il tempo di ascoltare. </w:t>
      </w:r>
    </w:p>
    <w:p w14:paraId="62907E68" w14:textId="77777777" w:rsidR="00C10DB7" w:rsidRPr="00C10DB7" w:rsidRDefault="00C10DB7" w:rsidP="00B11160">
      <w:pPr>
        <w:spacing w:line="276" w:lineRule="auto"/>
        <w:rPr>
          <w:rFonts w:ascii="Garamond" w:hAnsi="Garamond"/>
          <w:b/>
          <w:bCs/>
          <w:iCs/>
        </w:rPr>
      </w:pPr>
    </w:p>
    <w:sectPr w:rsidR="00C10DB7" w:rsidRPr="00C10DB7" w:rsidSect="003B2F44">
      <w:headerReference w:type="default" r:id="rId9"/>
      <w:footerReference w:type="default" r:id="rId10"/>
      <w:pgSz w:w="11906" w:h="16838" w:code="9"/>
      <w:pgMar w:top="567" w:right="1134" w:bottom="567"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C7EE" w14:textId="77777777" w:rsidR="00E904CC" w:rsidRDefault="00E904CC" w:rsidP="0079364E">
      <w:r>
        <w:separator/>
      </w:r>
    </w:p>
  </w:endnote>
  <w:endnote w:type="continuationSeparator" w:id="0">
    <w:p w14:paraId="695AF011" w14:textId="77777777" w:rsidR="00E904CC" w:rsidRDefault="00E904CC" w:rsidP="007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4A1B" w14:textId="77777777" w:rsidR="00F04DF4" w:rsidRDefault="00F04DF4" w:rsidP="00F04DF4">
    <w:pPr>
      <w:pStyle w:val="Pidipagina"/>
      <w:jc w:val="left"/>
    </w:pPr>
    <w:r>
      <w:tab/>
    </w:r>
    <w:r w:rsidRPr="00D139ED">
      <w:rPr>
        <w:noProof/>
        <w:sz w:val="18"/>
        <w:szCs w:val="18"/>
        <w:lang w:eastAsia="it-IT"/>
      </w:rPr>
      <w:drawing>
        <wp:inline distT="0" distB="0" distL="0" distR="0" wp14:anchorId="03BDAC60" wp14:editId="1E8AA10A">
          <wp:extent cx="605367" cy="433233"/>
          <wp:effectExtent l="0" t="0" r="444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centenario Teatro Marruc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12" cy="433480"/>
                  </a:xfrm>
                  <a:prstGeom prst="rect">
                    <a:avLst/>
                  </a:prstGeom>
                </pic:spPr>
              </pic:pic>
            </a:graphicData>
          </a:graphic>
        </wp:inline>
      </w:drawing>
    </w:r>
    <w:r>
      <w:tab/>
    </w:r>
  </w:p>
  <w:p w14:paraId="1A05AEA0" w14:textId="0C7E0DC3" w:rsidR="0079364E" w:rsidRPr="009D23D7" w:rsidRDefault="00F04DF4" w:rsidP="00F04DF4">
    <w:pPr>
      <w:pStyle w:val="Pidipagina"/>
      <w:rPr>
        <w:rFonts w:asciiTheme="minorHAnsi" w:eastAsia="Times New Roman" w:hAnsiTheme="minorHAnsi" w:cstheme="minorHAnsi"/>
        <w:sz w:val="16"/>
        <w:szCs w:val="16"/>
        <w:lang w:eastAsia="it-IT"/>
      </w:rPr>
    </w:pPr>
    <w:r w:rsidRPr="009D23D7">
      <w:rPr>
        <w:sz w:val="16"/>
        <w:szCs w:val="16"/>
      </w:rPr>
      <w:t xml:space="preserve">Deputazione Teatrale Teatro Marrucino </w:t>
    </w:r>
    <w:r w:rsidR="001B0BF3" w:rsidRPr="009D23D7">
      <w:rPr>
        <w:sz w:val="16"/>
        <w:szCs w:val="16"/>
      </w:rPr>
      <w:t xml:space="preserve">– Comune di Chieti </w:t>
    </w:r>
    <w:r w:rsidR="003B2F44">
      <w:rPr>
        <w:sz w:val="16"/>
        <w:szCs w:val="16"/>
      </w:rPr>
      <w:t>–</w:t>
    </w:r>
    <w:r w:rsidRPr="009D23D7">
      <w:rPr>
        <w:sz w:val="16"/>
        <w:szCs w:val="16"/>
      </w:rPr>
      <w:t xml:space="preserve"> Via</w:t>
    </w:r>
    <w:r w:rsidR="003B2F44">
      <w:rPr>
        <w:sz w:val="16"/>
        <w:szCs w:val="16"/>
      </w:rPr>
      <w:t xml:space="preserve"> </w:t>
    </w:r>
    <w:r w:rsidRPr="009D23D7">
      <w:rPr>
        <w:sz w:val="16"/>
        <w:szCs w:val="16"/>
      </w:rPr>
      <w:t xml:space="preserve">Cesare de Lollis, 10 – 66100 Chieti – Tel. 0871 321491 – P.I. 00098000698 </w:t>
    </w:r>
    <w:r w:rsidR="003B2F44" w:rsidRPr="003B2F44">
      <w:rPr>
        <w:sz w:val="16"/>
        <w:szCs w:val="16"/>
      </w:rPr>
      <w:fldChar w:fldCharType="begin"/>
    </w:r>
    <w:r w:rsidR="003B2F44" w:rsidRPr="003B2F44">
      <w:rPr>
        <w:sz w:val="16"/>
        <w:szCs w:val="16"/>
      </w:rPr>
      <w:instrText>PAGE  \* Arabic  \* MERGEFORMAT</w:instrText>
    </w:r>
    <w:r w:rsidR="003B2F44" w:rsidRPr="003B2F44">
      <w:rPr>
        <w:sz w:val="16"/>
        <w:szCs w:val="16"/>
      </w:rPr>
      <w:fldChar w:fldCharType="separate"/>
    </w:r>
    <w:r w:rsidR="003B2F44" w:rsidRPr="003B2F44">
      <w:rPr>
        <w:sz w:val="16"/>
        <w:szCs w:val="16"/>
      </w:rPr>
      <w:t>1</w:t>
    </w:r>
    <w:r w:rsidR="003B2F44" w:rsidRPr="003B2F44">
      <w:rPr>
        <w:sz w:val="16"/>
        <w:szCs w:val="16"/>
      </w:rPr>
      <w:fldChar w:fldCharType="end"/>
    </w:r>
    <w:r w:rsidR="003B2F44" w:rsidRPr="003B2F44">
      <w:rPr>
        <w:sz w:val="16"/>
        <w:szCs w:val="16"/>
      </w:rPr>
      <w:t>/</w:t>
    </w:r>
    <w:r w:rsidR="003B2F44" w:rsidRPr="003B2F44">
      <w:rPr>
        <w:sz w:val="16"/>
        <w:szCs w:val="16"/>
      </w:rPr>
      <w:fldChar w:fldCharType="begin"/>
    </w:r>
    <w:r w:rsidR="003B2F44" w:rsidRPr="003B2F44">
      <w:rPr>
        <w:sz w:val="16"/>
        <w:szCs w:val="16"/>
      </w:rPr>
      <w:instrText>NUMPAGES  \* Arabic  \* MERGEFORMAT</w:instrText>
    </w:r>
    <w:r w:rsidR="003B2F44" w:rsidRPr="003B2F44">
      <w:rPr>
        <w:sz w:val="16"/>
        <w:szCs w:val="16"/>
      </w:rPr>
      <w:fldChar w:fldCharType="separate"/>
    </w:r>
    <w:r w:rsidR="003B2F44" w:rsidRPr="003B2F44">
      <w:rPr>
        <w:sz w:val="16"/>
        <w:szCs w:val="16"/>
      </w:rPr>
      <w:t>2</w:t>
    </w:r>
    <w:r w:rsidR="003B2F44" w:rsidRPr="003B2F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DF00" w14:textId="77777777" w:rsidR="00E904CC" w:rsidRDefault="00E904CC" w:rsidP="0079364E">
      <w:r>
        <w:separator/>
      </w:r>
    </w:p>
  </w:footnote>
  <w:footnote w:type="continuationSeparator" w:id="0">
    <w:p w14:paraId="7ACD7330" w14:textId="77777777" w:rsidR="00E904CC" w:rsidRDefault="00E904CC" w:rsidP="0079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E50" w14:textId="77777777" w:rsidR="0079364E" w:rsidRDefault="0079364E" w:rsidP="0079364E">
    <w:pPr>
      <w:pStyle w:val="Intestazione"/>
    </w:pPr>
  </w:p>
  <w:p w14:paraId="0946EB37" w14:textId="77777777" w:rsidR="00125FDC" w:rsidRDefault="00125FDC" w:rsidP="007936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02"/>
    <w:multiLevelType w:val="hybridMultilevel"/>
    <w:tmpl w:val="F41C6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A4294"/>
    <w:multiLevelType w:val="hybridMultilevel"/>
    <w:tmpl w:val="CD5A72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704FA"/>
    <w:multiLevelType w:val="hybridMultilevel"/>
    <w:tmpl w:val="E18C6326"/>
    <w:lvl w:ilvl="0" w:tplc="33D85426">
      <w:numFmt w:val="bullet"/>
      <w:lvlText w:val="-"/>
      <w:lvlJc w:val="left"/>
      <w:pPr>
        <w:ind w:left="2551" w:hanging="284"/>
      </w:pPr>
      <w:rPr>
        <w:rFonts w:ascii="Calibri" w:eastAsia="Calibri" w:hAnsi="Calibri" w:cs="Calibri" w:hint="default"/>
        <w:b/>
        <w:bCs/>
        <w:color w:val="auto"/>
        <w:w w:val="100"/>
        <w:sz w:val="28"/>
        <w:szCs w:val="28"/>
        <w:lang w:val="it-IT" w:eastAsia="en-US" w:bidi="ar-SA"/>
      </w:rPr>
    </w:lvl>
    <w:lvl w:ilvl="1" w:tplc="424A72FC">
      <w:numFmt w:val="bullet"/>
      <w:lvlText w:val="•"/>
      <w:lvlJc w:val="left"/>
      <w:pPr>
        <w:ind w:left="3493" w:hanging="284"/>
      </w:pPr>
      <w:rPr>
        <w:rFonts w:hint="default"/>
        <w:lang w:val="it-IT" w:eastAsia="en-US" w:bidi="ar-SA"/>
      </w:rPr>
    </w:lvl>
    <w:lvl w:ilvl="2" w:tplc="C318F538">
      <w:numFmt w:val="bullet"/>
      <w:lvlText w:val="•"/>
      <w:lvlJc w:val="left"/>
      <w:pPr>
        <w:ind w:left="4427" w:hanging="284"/>
      </w:pPr>
      <w:rPr>
        <w:rFonts w:hint="default"/>
        <w:lang w:val="it-IT" w:eastAsia="en-US" w:bidi="ar-SA"/>
      </w:rPr>
    </w:lvl>
    <w:lvl w:ilvl="3" w:tplc="28C09876">
      <w:numFmt w:val="bullet"/>
      <w:lvlText w:val="•"/>
      <w:lvlJc w:val="left"/>
      <w:pPr>
        <w:ind w:left="5361" w:hanging="284"/>
      </w:pPr>
      <w:rPr>
        <w:rFonts w:hint="default"/>
        <w:lang w:val="it-IT" w:eastAsia="en-US" w:bidi="ar-SA"/>
      </w:rPr>
    </w:lvl>
    <w:lvl w:ilvl="4" w:tplc="8266FE9C">
      <w:numFmt w:val="bullet"/>
      <w:lvlText w:val="•"/>
      <w:lvlJc w:val="left"/>
      <w:pPr>
        <w:ind w:left="6295" w:hanging="284"/>
      </w:pPr>
      <w:rPr>
        <w:rFonts w:hint="default"/>
        <w:lang w:val="it-IT" w:eastAsia="en-US" w:bidi="ar-SA"/>
      </w:rPr>
    </w:lvl>
    <w:lvl w:ilvl="5" w:tplc="69068336">
      <w:numFmt w:val="bullet"/>
      <w:lvlText w:val="•"/>
      <w:lvlJc w:val="left"/>
      <w:pPr>
        <w:ind w:left="7229" w:hanging="284"/>
      </w:pPr>
      <w:rPr>
        <w:rFonts w:hint="default"/>
        <w:lang w:val="it-IT" w:eastAsia="en-US" w:bidi="ar-SA"/>
      </w:rPr>
    </w:lvl>
    <w:lvl w:ilvl="6" w:tplc="3FCE3C2A">
      <w:numFmt w:val="bullet"/>
      <w:lvlText w:val="•"/>
      <w:lvlJc w:val="left"/>
      <w:pPr>
        <w:ind w:left="8163" w:hanging="284"/>
      </w:pPr>
      <w:rPr>
        <w:rFonts w:hint="default"/>
        <w:lang w:val="it-IT" w:eastAsia="en-US" w:bidi="ar-SA"/>
      </w:rPr>
    </w:lvl>
    <w:lvl w:ilvl="7" w:tplc="6630AA40">
      <w:numFmt w:val="bullet"/>
      <w:lvlText w:val="•"/>
      <w:lvlJc w:val="left"/>
      <w:pPr>
        <w:ind w:left="9097" w:hanging="284"/>
      </w:pPr>
      <w:rPr>
        <w:rFonts w:hint="default"/>
        <w:lang w:val="it-IT" w:eastAsia="en-US" w:bidi="ar-SA"/>
      </w:rPr>
    </w:lvl>
    <w:lvl w:ilvl="8" w:tplc="09401882">
      <w:numFmt w:val="bullet"/>
      <w:lvlText w:val="•"/>
      <w:lvlJc w:val="left"/>
      <w:pPr>
        <w:ind w:left="10031" w:hanging="284"/>
      </w:pPr>
      <w:rPr>
        <w:rFonts w:hint="default"/>
        <w:lang w:val="it-IT" w:eastAsia="en-US" w:bidi="ar-SA"/>
      </w:rPr>
    </w:lvl>
  </w:abstractNum>
  <w:abstractNum w:abstractNumId="3" w15:restartNumberingAfterBreak="0">
    <w:nsid w:val="4DE51C01"/>
    <w:multiLevelType w:val="hybridMultilevel"/>
    <w:tmpl w:val="F74234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0F3BF3"/>
    <w:multiLevelType w:val="hybridMultilevel"/>
    <w:tmpl w:val="1A208B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15D1C2F"/>
    <w:multiLevelType w:val="hybridMultilevel"/>
    <w:tmpl w:val="1B6A2BFE"/>
    <w:lvl w:ilvl="0" w:tplc="2B2462F2">
      <w:numFmt w:val="bullet"/>
      <w:lvlText w:val="-"/>
      <w:lvlJc w:val="left"/>
      <w:pPr>
        <w:ind w:left="2705" w:hanging="360"/>
      </w:pPr>
      <w:rPr>
        <w:rFonts w:ascii="Calibri" w:eastAsia="Calibri" w:hAnsi="Calibri" w:cs="Calibri" w:hint="default"/>
        <w:b/>
        <w:bCs/>
        <w:color w:val="auto"/>
        <w:w w:val="100"/>
        <w:sz w:val="28"/>
        <w:szCs w:val="28"/>
        <w:lang w:val="it-IT" w:eastAsia="en-US" w:bidi="ar-SA"/>
      </w:rPr>
    </w:lvl>
    <w:lvl w:ilvl="1" w:tplc="37FC4F5E">
      <w:numFmt w:val="bullet"/>
      <w:lvlText w:val="•"/>
      <w:lvlJc w:val="left"/>
      <w:pPr>
        <w:ind w:left="3619" w:hanging="360"/>
      </w:pPr>
      <w:rPr>
        <w:rFonts w:hint="default"/>
        <w:lang w:val="it-IT" w:eastAsia="en-US" w:bidi="ar-SA"/>
      </w:rPr>
    </w:lvl>
    <w:lvl w:ilvl="2" w:tplc="4E207AB2">
      <w:numFmt w:val="bullet"/>
      <w:lvlText w:val="•"/>
      <w:lvlJc w:val="left"/>
      <w:pPr>
        <w:ind w:left="4539" w:hanging="360"/>
      </w:pPr>
      <w:rPr>
        <w:rFonts w:hint="default"/>
        <w:lang w:val="it-IT" w:eastAsia="en-US" w:bidi="ar-SA"/>
      </w:rPr>
    </w:lvl>
    <w:lvl w:ilvl="3" w:tplc="8F18F3BE">
      <w:numFmt w:val="bullet"/>
      <w:lvlText w:val="•"/>
      <w:lvlJc w:val="left"/>
      <w:pPr>
        <w:ind w:left="5459" w:hanging="360"/>
      </w:pPr>
      <w:rPr>
        <w:rFonts w:hint="default"/>
        <w:lang w:val="it-IT" w:eastAsia="en-US" w:bidi="ar-SA"/>
      </w:rPr>
    </w:lvl>
    <w:lvl w:ilvl="4" w:tplc="58785CBE">
      <w:numFmt w:val="bullet"/>
      <w:lvlText w:val="•"/>
      <w:lvlJc w:val="left"/>
      <w:pPr>
        <w:ind w:left="6379" w:hanging="360"/>
      </w:pPr>
      <w:rPr>
        <w:rFonts w:hint="default"/>
        <w:lang w:val="it-IT" w:eastAsia="en-US" w:bidi="ar-SA"/>
      </w:rPr>
    </w:lvl>
    <w:lvl w:ilvl="5" w:tplc="72408406">
      <w:numFmt w:val="bullet"/>
      <w:lvlText w:val="•"/>
      <w:lvlJc w:val="left"/>
      <w:pPr>
        <w:ind w:left="7299" w:hanging="360"/>
      </w:pPr>
      <w:rPr>
        <w:rFonts w:hint="default"/>
        <w:lang w:val="it-IT" w:eastAsia="en-US" w:bidi="ar-SA"/>
      </w:rPr>
    </w:lvl>
    <w:lvl w:ilvl="6" w:tplc="6D5AB372">
      <w:numFmt w:val="bullet"/>
      <w:lvlText w:val="•"/>
      <w:lvlJc w:val="left"/>
      <w:pPr>
        <w:ind w:left="8219" w:hanging="360"/>
      </w:pPr>
      <w:rPr>
        <w:rFonts w:hint="default"/>
        <w:lang w:val="it-IT" w:eastAsia="en-US" w:bidi="ar-SA"/>
      </w:rPr>
    </w:lvl>
    <w:lvl w:ilvl="7" w:tplc="95902AAE">
      <w:numFmt w:val="bullet"/>
      <w:lvlText w:val="•"/>
      <w:lvlJc w:val="left"/>
      <w:pPr>
        <w:ind w:left="9139" w:hanging="360"/>
      </w:pPr>
      <w:rPr>
        <w:rFonts w:hint="default"/>
        <w:lang w:val="it-IT" w:eastAsia="en-US" w:bidi="ar-SA"/>
      </w:rPr>
    </w:lvl>
    <w:lvl w:ilvl="8" w:tplc="CA6E7A50">
      <w:numFmt w:val="bullet"/>
      <w:lvlText w:val="•"/>
      <w:lvlJc w:val="left"/>
      <w:pPr>
        <w:ind w:left="10059" w:hanging="360"/>
      </w:pPr>
      <w:rPr>
        <w:rFonts w:hint="default"/>
        <w:lang w:val="it-IT" w:eastAsia="en-US" w:bidi="ar-SA"/>
      </w:rPr>
    </w:lvl>
  </w:abstractNum>
  <w:abstractNum w:abstractNumId="6" w15:restartNumberingAfterBreak="0">
    <w:nsid w:val="53911EE7"/>
    <w:multiLevelType w:val="hybridMultilevel"/>
    <w:tmpl w:val="5F72EB5C"/>
    <w:lvl w:ilvl="0" w:tplc="04100005">
      <w:start w:val="1"/>
      <w:numFmt w:val="bullet"/>
      <w:lvlText w:val=""/>
      <w:lvlJc w:val="left"/>
      <w:pPr>
        <w:ind w:left="2693" w:hanging="360"/>
      </w:pPr>
      <w:rPr>
        <w:rFonts w:ascii="Wingdings" w:hAnsi="Wingdings" w:hint="default"/>
        <w:b/>
        <w:bCs/>
        <w:color w:val="00AF50"/>
        <w:w w:val="100"/>
        <w:sz w:val="28"/>
        <w:szCs w:val="28"/>
        <w:lang w:val="it-IT" w:eastAsia="en-US" w:bidi="ar-SA"/>
      </w:rPr>
    </w:lvl>
    <w:lvl w:ilvl="1" w:tplc="FFFFFFFF">
      <w:numFmt w:val="bullet"/>
      <w:lvlText w:val="•"/>
      <w:lvlJc w:val="left"/>
      <w:pPr>
        <w:ind w:left="3619" w:hanging="360"/>
      </w:pPr>
      <w:rPr>
        <w:rFonts w:hint="default"/>
        <w:lang w:val="it-IT" w:eastAsia="en-US" w:bidi="ar-SA"/>
      </w:rPr>
    </w:lvl>
    <w:lvl w:ilvl="2" w:tplc="FFFFFFFF">
      <w:numFmt w:val="bullet"/>
      <w:lvlText w:val="•"/>
      <w:lvlJc w:val="left"/>
      <w:pPr>
        <w:ind w:left="4539" w:hanging="360"/>
      </w:pPr>
      <w:rPr>
        <w:rFonts w:hint="default"/>
        <w:lang w:val="it-IT" w:eastAsia="en-US" w:bidi="ar-SA"/>
      </w:rPr>
    </w:lvl>
    <w:lvl w:ilvl="3" w:tplc="FFFFFFFF">
      <w:numFmt w:val="bullet"/>
      <w:lvlText w:val="•"/>
      <w:lvlJc w:val="left"/>
      <w:pPr>
        <w:ind w:left="5459" w:hanging="360"/>
      </w:pPr>
      <w:rPr>
        <w:rFonts w:hint="default"/>
        <w:lang w:val="it-IT" w:eastAsia="en-US" w:bidi="ar-SA"/>
      </w:rPr>
    </w:lvl>
    <w:lvl w:ilvl="4" w:tplc="FFFFFFFF">
      <w:numFmt w:val="bullet"/>
      <w:lvlText w:val="•"/>
      <w:lvlJc w:val="left"/>
      <w:pPr>
        <w:ind w:left="6379" w:hanging="360"/>
      </w:pPr>
      <w:rPr>
        <w:rFonts w:hint="default"/>
        <w:lang w:val="it-IT" w:eastAsia="en-US" w:bidi="ar-SA"/>
      </w:rPr>
    </w:lvl>
    <w:lvl w:ilvl="5" w:tplc="FFFFFFFF">
      <w:numFmt w:val="bullet"/>
      <w:lvlText w:val="•"/>
      <w:lvlJc w:val="left"/>
      <w:pPr>
        <w:ind w:left="7299" w:hanging="360"/>
      </w:pPr>
      <w:rPr>
        <w:rFonts w:hint="default"/>
        <w:lang w:val="it-IT" w:eastAsia="en-US" w:bidi="ar-SA"/>
      </w:rPr>
    </w:lvl>
    <w:lvl w:ilvl="6" w:tplc="FFFFFFFF">
      <w:numFmt w:val="bullet"/>
      <w:lvlText w:val="•"/>
      <w:lvlJc w:val="left"/>
      <w:pPr>
        <w:ind w:left="8219" w:hanging="360"/>
      </w:pPr>
      <w:rPr>
        <w:rFonts w:hint="default"/>
        <w:lang w:val="it-IT" w:eastAsia="en-US" w:bidi="ar-SA"/>
      </w:rPr>
    </w:lvl>
    <w:lvl w:ilvl="7" w:tplc="FFFFFFFF">
      <w:numFmt w:val="bullet"/>
      <w:lvlText w:val="•"/>
      <w:lvlJc w:val="left"/>
      <w:pPr>
        <w:ind w:left="9139" w:hanging="360"/>
      </w:pPr>
      <w:rPr>
        <w:rFonts w:hint="default"/>
        <w:lang w:val="it-IT" w:eastAsia="en-US" w:bidi="ar-SA"/>
      </w:rPr>
    </w:lvl>
    <w:lvl w:ilvl="8" w:tplc="FFFFFFFF">
      <w:numFmt w:val="bullet"/>
      <w:lvlText w:val="•"/>
      <w:lvlJc w:val="left"/>
      <w:pPr>
        <w:ind w:left="10059" w:hanging="360"/>
      </w:pPr>
      <w:rPr>
        <w:rFonts w:hint="default"/>
        <w:lang w:val="it-IT" w:eastAsia="en-US" w:bidi="ar-SA"/>
      </w:rPr>
    </w:lvl>
  </w:abstractNum>
  <w:abstractNum w:abstractNumId="7" w15:restartNumberingAfterBreak="0">
    <w:nsid w:val="6426605A"/>
    <w:multiLevelType w:val="hybridMultilevel"/>
    <w:tmpl w:val="081686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C9B4741"/>
    <w:multiLevelType w:val="hybridMultilevel"/>
    <w:tmpl w:val="AD4A7D30"/>
    <w:lvl w:ilvl="0" w:tplc="0410000F">
      <w:start w:val="1"/>
      <w:numFmt w:val="decimal"/>
      <w:lvlText w:val="%1."/>
      <w:lvlJc w:val="left"/>
      <w:pPr>
        <w:ind w:left="107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5427529">
    <w:abstractNumId w:val="0"/>
  </w:num>
  <w:num w:numId="2" w16cid:durableId="1246376187">
    <w:abstractNumId w:val="3"/>
  </w:num>
  <w:num w:numId="3" w16cid:durableId="1700350454">
    <w:abstractNumId w:val="1"/>
  </w:num>
  <w:num w:numId="4" w16cid:durableId="569383816">
    <w:abstractNumId w:val="4"/>
  </w:num>
  <w:num w:numId="5" w16cid:durableId="1143307799">
    <w:abstractNumId w:val="8"/>
  </w:num>
  <w:num w:numId="6" w16cid:durableId="1793206489">
    <w:abstractNumId w:val="8"/>
    <w:lvlOverride w:ilvl="0">
      <w:startOverride w:val="1"/>
    </w:lvlOverride>
    <w:lvlOverride w:ilvl="1"/>
    <w:lvlOverride w:ilvl="2"/>
    <w:lvlOverride w:ilvl="3"/>
    <w:lvlOverride w:ilvl="4"/>
    <w:lvlOverride w:ilvl="5"/>
    <w:lvlOverride w:ilvl="6"/>
    <w:lvlOverride w:ilvl="7"/>
    <w:lvlOverride w:ilvl="8"/>
  </w:num>
  <w:num w:numId="7" w16cid:durableId="1932618168">
    <w:abstractNumId w:val="7"/>
  </w:num>
  <w:num w:numId="8" w16cid:durableId="1185249737">
    <w:abstractNumId w:val="6"/>
  </w:num>
  <w:num w:numId="9" w16cid:durableId="1929581982">
    <w:abstractNumId w:val="2"/>
  </w:num>
  <w:num w:numId="10" w16cid:durableId="71724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4E"/>
    <w:rsid w:val="0000653C"/>
    <w:rsid w:val="000118E3"/>
    <w:rsid w:val="000226DE"/>
    <w:rsid w:val="0003048F"/>
    <w:rsid w:val="00033697"/>
    <w:rsid w:val="000362D5"/>
    <w:rsid w:val="00040298"/>
    <w:rsid w:val="00044DA4"/>
    <w:rsid w:val="0004712C"/>
    <w:rsid w:val="00060880"/>
    <w:rsid w:val="00081A5D"/>
    <w:rsid w:val="000865B0"/>
    <w:rsid w:val="000A3B41"/>
    <w:rsid w:val="000B21F7"/>
    <w:rsid w:val="000D5C74"/>
    <w:rsid w:val="000E3D3E"/>
    <w:rsid w:val="00114714"/>
    <w:rsid w:val="00115E7D"/>
    <w:rsid w:val="0012100A"/>
    <w:rsid w:val="00125FDC"/>
    <w:rsid w:val="00130CC1"/>
    <w:rsid w:val="00134E2A"/>
    <w:rsid w:val="00135720"/>
    <w:rsid w:val="00141177"/>
    <w:rsid w:val="00166F2D"/>
    <w:rsid w:val="00172BE5"/>
    <w:rsid w:val="00173A94"/>
    <w:rsid w:val="001758C0"/>
    <w:rsid w:val="00180C92"/>
    <w:rsid w:val="001832C7"/>
    <w:rsid w:val="001864A2"/>
    <w:rsid w:val="001A0F29"/>
    <w:rsid w:val="001B0BF3"/>
    <w:rsid w:val="001B3A0F"/>
    <w:rsid w:val="001C0DFD"/>
    <w:rsid w:val="001E4C94"/>
    <w:rsid w:val="001F3C25"/>
    <w:rsid w:val="001F4B77"/>
    <w:rsid w:val="001F535B"/>
    <w:rsid w:val="0020618D"/>
    <w:rsid w:val="00223CA8"/>
    <w:rsid w:val="00230CC8"/>
    <w:rsid w:val="00236400"/>
    <w:rsid w:val="00236F8B"/>
    <w:rsid w:val="0025421D"/>
    <w:rsid w:val="00264EDD"/>
    <w:rsid w:val="00271FF8"/>
    <w:rsid w:val="00273AE8"/>
    <w:rsid w:val="00276EE9"/>
    <w:rsid w:val="00285046"/>
    <w:rsid w:val="002922D7"/>
    <w:rsid w:val="002B408D"/>
    <w:rsid w:val="002B636E"/>
    <w:rsid w:val="002E2A39"/>
    <w:rsid w:val="002F3E87"/>
    <w:rsid w:val="002F53B7"/>
    <w:rsid w:val="003038AE"/>
    <w:rsid w:val="00305FD5"/>
    <w:rsid w:val="0031495B"/>
    <w:rsid w:val="00330224"/>
    <w:rsid w:val="003507C0"/>
    <w:rsid w:val="00367587"/>
    <w:rsid w:val="00367782"/>
    <w:rsid w:val="003856A8"/>
    <w:rsid w:val="0038789E"/>
    <w:rsid w:val="003B2F44"/>
    <w:rsid w:val="003B53BB"/>
    <w:rsid w:val="003C15BC"/>
    <w:rsid w:val="003C4C94"/>
    <w:rsid w:val="003C5E7C"/>
    <w:rsid w:val="003D3BAC"/>
    <w:rsid w:val="003D4DC9"/>
    <w:rsid w:val="003E2A34"/>
    <w:rsid w:val="003E60D7"/>
    <w:rsid w:val="003F1A85"/>
    <w:rsid w:val="00406352"/>
    <w:rsid w:val="004108BE"/>
    <w:rsid w:val="00412B69"/>
    <w:rsid w:val="00425719"/>
    <w:rsid w:val="004375EC"/>
    <w:rsid w:val="00481C9A"/>
    <w:rsid w:val="00487A12"/>
    <w:rsid w:val="004A387C"/>
    <w:rsid w:val="004A57EF"/>
    <w:rsid w:val="004D0374"/>
    <w:rsid w:val="004E0E44"/>
    <w:rsid w:val="004E6295"/>
    <w:rsid w:val="004F52C8"/>
    <w:rsid w:val="004F617A"/>
    <w:rsid w:val="00500EBC"/>
    <w:rsid w:val="005026B0"/>
    <w:rsid w:val="00503C07"/>
    <w:rsid w:val="0051595E"/>
    <w:rsid w:val="0051629F"/>
    <w:rsid w:val="005266A0"/>
    <w:rsid w:val="0052725F"/>
    <w:rsid w:val="00560D06"/>
    <w:rsid w:val="005669B0"/>
    <w:rsid w:val="00572930"/>
    <w:rsid w:val="005741D5"/>
    <w:rsid w:val="00574DC7"/>
    <w:rsid w:val="005A2A31"/>
    <w:rsid w:val="005B2C13"/>
    <w:rsid w:val="005C5BE5"/>
    <w:rsid w:val="00611339"/>
    <w:rsid w:val="00616895"/>
    <w:rsid w:val="00616C21"/>
    <w:rsid w:val="006214F9"/>
    <w:rsid w:val="00630915"/>
    <w:rsid w:val="00630AC1"/>
    <w:rsid w:val="006331C1"/>
    <w:rsid w:val="00647251"/>
    <w:rsid w:val="00660403"/>
    <w:rsid w:val="00666FF0"/>
    <w:rsid w:val="0067135D"/>
    <w:rsid w:val="006774B7"/>
    <w:rsid w:val="006865B5"/>
    <w:rsid w:val="006A0314"/>
    <w:rsid w:val="006A1403"/>
    <w:rsid w:val="006B3D9C"/>
    <w:rsid w:val="006B5CBD"/>
    <w:rsid w:val="006B7A05"/>
    <w:rsid w:val="006F170D"/>
    <w:rsid w:val="006F36B6"/>
    <w:rsid w:val="006F623F"/>
    <w:rsid w:val="006F7D0A"/>
    <w:rsid w:val="00701CBF"/>
    <w:rsid w:val="00711C1D"/>
    <w:rsid w:val="007223AB"/>
    <w:rsid w:val="00744AAA"/>
    <w:rsid w:val="00757220"/>
    <w:rsid w:val="00757253"/>
    <w:rsid w:val="00762369"/>
    <w:rsid w:val="007707BE"/>
    <w:rsid w:val="00771329"/>
    <w:rsid w:val="00776900"/>
    <w:rsid w:val="007769B9"/>
    <w:rsid w:val="00777D2C"/>
    <w:rsid w:val="00781651"/>
    <w:rsid w:val="007879A5"/>
    <w:rsid w:val="0079364E"/>
    <w:rsid w:val="0079599D"/>
    <w:rsid w:val="007A1334"/>
    <w:rsid w:val="007B3153"/>
    <w:rsid w:val="007C0503"/>
    <w:rsid w:val="007E6F27"/>
    <w:rsid w:val="007F25B0"/>
    <w:rsid w:val="007F2A20"/>
    <w:rsid w:val="007F43C5"/>
    <w:rsid w:val="007F6E35"/>
    <w:rsid w:val="00801412"/>
    <w:rsid w:val="0084394E"/>
    <w:rsid w:val="0084633F"/>
    <w:rsid w:val="00882BB7"/>
    <w:rsid w:val="008870BB"/>
    <w:rsid w:val="00890903"/>
    <w:rsid w:val="008A09E9"/>
    <w:rsid w:val="008B059A"/>
    <w:rsid w:val="008B78D1"/>
    <w:rsid w:val="008C3FDF"/>
    <w:rsid w:val="008C6431"/>
    <w:rsid w:val="008C6FA9"/>
    <w:rsid w:val="008E26EE"/>
    <w:rsid w:val="009021F7"/>
    <w:rsid w:val="00905756"/>
    <w:rsid w:val="009176B2"/>
    <w:rsid w:val="00923312"/>
    <w:rsid w:val="009234DE"/>
    <w:rsid w:val="00927F35"/>
    <w:rsid w:val="0094290D"/>
    <w:rsid w:val="00942BFA"/>
    <w:rsid w:val="00944DAC"/>
    <w:rsid w:val="00960786"/>
    <w:rsid w:val="00964146"/>
    <w:rsid w:val="009704BE"/>
    <w:rsid w:val="009767A0"/>
    <w:rsid w:val="0097765C"/>
    <w:rsid w:val="00984830"/>
    <w:rsid w:val="009A7EE3"/>
    <w:rsid w:val="009B785D"/>
    <w:rsid w:val="009C1626"/>
    <w:rsid w:val="009D0EA7"/>
    <w:rsid w:val="009D23D7"/>
    <w:rsid w:val="009D4BB6"/>
    <w:rsid w:val="009D5C94"/>
    <w:rsid w:val="009D69C6"/>
    <w:rsid w:val="009E2587"/>
    <w:rsid w:val="009E3D7D"/>
    <w:rsid w:val="009F6045"/>
    <w:rsid w:val="00A018BD"/>
    <w:rsid w:val="00A07651"/>
    <w:rsid w:val="00A2776B"/>
    <w:rsid w:val="00A307BD"/>
    <w:rsid w:val="00A3144C"/>
    <w:rsid w:val="00A354BD"/>
    <w:rsid w:val="00A81609"/>
    <w:rsid w:val="00A8402A"/>
    <w:rsid w:val="00A856C1"/>
    <w:rsid w:val="00A91F47"/>
    <w:rsid w:val="00A93134"/>
    <w:rsid w:val="00A95252"/>
    <w:rsid w:val="00A972D8"/>
    <w:rsid w:val="00AA1F00"/>
    <w:rsid w:val="00AA5526"/>
    <w:rsid w:val="00AB2C87"/>
    <w:rsid w:val="00AB372E"/>
    <w:rsid w:val="00AB3A2C"/>
    <w:rsid w:val="00AC5B2F"/>
    <w:rsid w:val="00AC7139"/>
    <w:rsid w:val="00AE33D9"/>
    <w:rsid w:val="00AF52A9"/>
    <w:rsid w:val="00B07A55"/>
    <w:rsid w:val="00B11160"/>
    <w:rsid w:val="00B36D98"/>
    <w:rsid w:val="00B5408C"/>
    <w:rsid w:val="00B75043"/>
    <w:rsid w:val="00B86CA1"/>
    <w:rsid w:val="00B903FA"/>
    <w:rsid w:val="00BB58A3"/>
    <w:rsid w:val="00BE19D2"/>
    <w:rsid w:val="00BE4B79"/>
    <w:rsid w:val="00BF3374"/>
    <w:rsid w:val="00C0410D"/>
    <w:rsid w:val="00C10DB7"/>
    <w:rsid w:val="00C216CF"/>
    <w:rsid w:val="00C3548F"/>
    <w:rsid w:val="00C44735"/>
    <w:rsid w:val="00C50961"/>
    <w:rsid w:val="00C54D50"/>
    <w:rsid w:val="00C56C26"/>
    <w:rsid w:val="00C70F5B"/>
    <w:rsid w:val="00C7322E"/>
    <w:rsid w:val="00C86BAC"/>
    <w:rsid w:val="00C97D69"/>
    <w:rsid w:val="00CA1FED"/>
    <w:rsid w:val="00CB02FE"/>
    <w:rsid w:val="00CE5499"/>
    <w:rsid w:val="00CF4801"/>
    <w:rsid w:val="00D06178"/>
    <w:rsid w:val="00D11CC2"/>
    <w:rsid w:val="00D15D09"/>
    <w:rsid w:val="00D203DF"/>
    <w:rsid w:val="00D32558"/>
    <w:rsid w:val="00D36D91"/>
    <w:rsid w:val="00D55A7A"/>
    <w:rsid w:val="00D55CAD"/>
    <w:rsid w:val="00D67525"/>
    <w:rsid w:val="00D76269"/>
    <w:rsid w:val="00D801BC"/>
    <w:rsid w:val="00D84EE1"/>
    <w:rsid w:val="00D86DF7"/>
    <w:rsid w:val="00D8772B"/>
    <w:rsid w:val="00DA64F8"/>
    <w:rsid w:val="00DC46DD"/>
    <w:rsid w:val="00E2158F"/>
    <w:rsid w:val="00E351AA"/>
    <w:rsid w:val="00E3562C"/>
    <w:rsid w:val="00E5593F"/>
    <w:rsid w:val="00E87465"/>
    <w:rsid w:val="00E87739"/>
    <w:rsid w:val="00E904CC"/>
    <w:rsid w:val="00E9052E"/>
    <w:rsid w:val="00E93E93"/>
    <w:rsid w:val="00EA1F9F"/>
    <w:rsid w:val="00EB3ED0"/>
    <w:rsid w:val="00EC5586"/>
    <w:rsid w:val="00EC56B2"/>
    <w:rsid w:val="00EC6493"/>
    <w:rsid w:val="00ED564B"/>
    <w:rsid w:val="00ED67F8"/>
    <w:rsid w:val="00EE100A"/>
    <w:rsid w:val="00EE2B99"/>
    <w:rsid w:val="00EE2D28"/>
    <w:rsid w:val="00EE2FDF"/>
    <w:rsid w:val="00EE49AD"/>
    <w:rsid w:val="00F04DF4"/>
    <w:rsid w:val="00F059CB"/>
    <w:rsid w:val="00F1226D"/>
    <w:rsid w:val="00F138C6"/>
    <w:rsid w:val="00F41C45"/>
    <w:rsid w:val="00F472C0"/>
    <w:rsid w:val="00F50CF5"/>
    <w:rsid w:val="00F6455B"/>
    <w:rsid w:val="00F81ABE"/>
    <w:rsid w:val="00F835D6"/>
    <w:rsid w:val="00FB1B60"/>
    <w:rsid w:val="00FB401B"/>
    <w:rsid w:val="00FD29A2"/>
    <w:rsid w:val="00FD46AD"/>
    <w:rsid w:val="00FE2221"/>
    <w:rsid w:val="00FE72B9"/>
    <w:rsid w:val="00FF0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FA1B"/>
  <w15:docId w15:val="{F9036FA8-CD3B-40E2-A401-5C101734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55B"/>
    <w:pPr>
      <w:spacing w:after="0" w:line="240" w:lineRule="auto"/>
      <w:jc w:val="center"/>
    </w:pPr>
    <w:rPr>
      <w:rFonts w:ascii="Calibri" w:eastAsia="Calibri" w:hAnsi="Calibri" w:cs="Times New Roman"/>
    </w:rPr>
  </w:style>
  <w:style w:type="paragraph" w:styleId="Titolo1">
    <w:name w:val="heading 1"/>
    <w:basedOn w:val="Normale"/>
    <w:next w:val="Normale"/>
    <w:link w:val="Titolo1Carattere"/>
    <w:uiPriority w:val="9"/>
    <w:qFormat/>
    <w:rsid w:val="002E2A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A1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36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64E"/>
    <w:rPr>
      <w:rFonts w:ascii="Tahoma" w:hAnsi="Tahoma" w:cs="Tahoma"/>
      <w:sz w:val="16"/>
      <w:szCs w:val="16"/>
    </w:rPr>
  </w:style>
  <w:style w:type="paragraph" w:styleId="Intestazione">
    <w:name w:val="header"/>
    <w:basedOn w:val="Normale"/>
    <w:link w:val="IntestazioneCarattere"/>
    <w:uiPriority w:val="99"/>
    <w:unhideWhenUsed/>
    <w:rsid w:val="0079364E"/>
    <w:pPr>
      <w:tabs>
        <w:tab w:val="center" w:pos="4819"/>
        <w:tab w:val="right" w:pos="9638"/>
      </w:tabs>
    </w:pPr>
  </w:style>
  <w:style w:type="character" w:customStyle="1" w:styleId="IntestazioneCarattere">
    <w:name w:val="Intestazione Carattere"/>
    <w:basedOn w:val="Carpredefinitoparagrafo"/>
    <w:link w:val="Intestazione"/>
    <w:uiPriority w:val="99"/>
    <w:rsid w:val="0079364E"/>
  </w:style>
  <w:style w:type="paragraph" w:styleId="Pidipagina">
    <w:name w:val="footer"/>
    <w:basedOn w:val="Normale"/>
    <w:link w:val="PidipaginaCarattere"/>
    <w:uiPriority w:val="99"/>
    <w:unhideWhenUsed/>
    <w:rsid w:val="0079364E"/>
    <w:pPr>
      <w:tabs>
        <w:tab w:val="center" w:pos="4819"/>
        <w:tab w:val="right" w:pos="9638"/>
      </w:tabs>
    </w:pPr>
  </w:style>
  <w:style w:type="character" w:customStyle="1" w:styleId="PidipaginaCarattere">
    <w:name w:val="Piè di pagina Carattere"/>
    <w:basedOn w:val="Carpredefinitoparagrafo"/>
    <w:link w:val="Pidipagina"/>
    <w:uiPriority w:val="99"/>
    <w:rsid w:val="0079364E"/>
  </w:style>
  <w:style w:type="character" w:styleId="Collegamentoipertestuale">
    <w:name w:val="Hyperlink"/>
    <w:basedOn w:val="Carpredefinitoparagrafo"/>
    <w:uiPriority w:val="99"/>
    <w:unhideWhenUsed/>
    <w:rsid w:val="009A7EE3"/>
    <w:rPr>
      <w:color w:val="0000FF" w:themeColor="hyperlink"/>
      <w:u w:val="single"/>
    </w:rPr>
  </w:style>
  <w:style w:type="character" w:customStyle="1" w:styleId="Titolo1Carattere">
    <w:name w:val="Titolo 1 Carattere"/>
    <w:basedOn w:val="Carpredefinitoparagrafo"/>
    <w:link w:val="Titolo1"/>
    <w:uiPriority w:val="9"/>
    <w:rsid w:val="002E2A39"/>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AB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A1F00"/>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rsid w:val="00141177"/>
    <w:pPr>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141177"/>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FE72B9"/>
    <w:rPr>
      <w:color w:val="605E5C"/>
      <w:shd w:val="clear" w:color="auto" w:fill="E1DFDD"/>
    </w:rPr>
  </w:style>
  <w:style w:type="paragraph" w:styleId="Paragrafoelenco">
    <w:name w:val="List Paragraph"/>
    <w:basedOn w:val="Normale"/>
    <w:uiPriority w:val="34"/>
    <w:qFormat/>
    <w:rsid w:val="00D8772B"/>
    <w:pPr>
      <w:spacing w:after="200" w:line="276" w:lineRule="auto"/>
      <w:ind w:left="720"/>
      <w:contextualSpacing/>
      <w:jc w:val="left"/>
    </w:pPr>
  </w:style>
  <w:style w:type="character" w:styleId="Enfasidelicata">
    <w:name w:val="Subtle Emphasis"/>
    <w:basedOn w:val="Carpredefinitoparagrafo"/>
    <w:uiPriority w:val="19"/>
    <w:qFormat/>
    <w:rsid w:val="00A354BD"/>
    <w:rPr>
      <w:i/>
      <w:iCs/>
      <w:color w:val="404040" w:themeColor="text1" w:themeTint="BF"/>
    </w:rPr>
  </w:style>
  <w:style w:type="paragraph" w:styleId="NormaleWeb">
    <w:name w:val="Normal (Web)"/>
    <w:basedOn w:val="Normale"/>
    <w:uiPriority w:val="99"/>
    <w:unhideWhenUsed/>
    <w:rsid w:val="00C10DB7"/>
    <w:pPr>
      <w:spacing w:before="100" w:beforeAutospacing="1" w:after="100" w:afterAutospacing="1"/>
      <w:jc w:val="left"/>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ED6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5430">
      <w:bodyDiv w:val="1"/>
      <w:marLeft w:val="0"/>
      <w:marRight w:val="0"/>
      <w:marTop w:val="0"/>
      <w:marBottom w:val="0"/>
      <w:divBdr>
        <w:top w:val="none" w:sz="0" w:space="0" w:color="auto"/>
        <w:left w:val="none" w:sz="0" w:space="0" w:color="auto"/>
        <w:bottom w:val="none" w:sz="0" w:space="0" w:color="auto"/>
        <w:right w:val="none" w:sz="0" w:space="0" w:color="auto"/>
      </w:divBdr>
    </w:div>
    <w:div w:id="511378162">
      <w:bodyDiv w:val="1"/>
      <w:marLeft w:val="0"/>
      <w:marRight w:val="0"/>
      <w:marTop w:val="0"/>
      <w:marBottom w:val="0"/>
      <w:divBdr>
        <w:top w:val="none" w:sz="0" w:space="0" w:color="auto"/>
        <w:left w:val="none" w:sz="0" w:space="0" w:color="auto"/>
        <w:bottom w:val="none" w:sz="0" w:space="0" w:color="auto"/>
        <w:right w:val="none" w:sz="0" w:space="0" w:color="auto"/>
      </w:divBdr>
    </w:div>
    <w:div w:id="722022043">
      <w:bodyDiv w:val="1"/>
      <w:marLeft w:val="0"/>
      <w:marRight w:val="0"/>
      <w:marTop w:val="0"/>
      <w:marBottom w:val="0"/>
      <w:divBdr>
        <w:top w:val="none" w:sz="0" w:space="0" w:color="auto"/>
        <w:left w:val="none" w:sz="0" w:space="0" w:color="auto"/>
        <w:bottom w:val="none" w:sz="0" w:space="0" w:color="auto"/>
        <w:right w:val="none" w:sz="0" w:space="0" w:color="auto"/>
      </w:divBdr>
    </w:div>
    <w:div w:id="755175294">
      <w:bodyDiv w:val="1"/>
      <w:marLeft w:val="0"/>
      <w:marRight w:val="0"/>
      <w:marTop w:val="0"/>
      <w:marBottom w:val="0"/>
      <w:divBdr>
        <w:top w:val="none" w:sz="0" w:space="0" w:color="auto"/>
        <w:left w:val="none" w:sz="0" w:space="0" w:color="auto"/>
        <w:bottom w:val="none" w:sz="0" w:space="0" w:color="auto"/>
        <w:right w:val="none" w:sz="0" w:space="0" w:color="auto"/>
      </w:divBdr>
    </w:div>
    <w:div w:id="810974785">
      <w:bodyDiv w:val="1"/>
      <w:marLeft w:val="0"/>
      <w:marRight w:val="0"/>
      <w:marTop w:val="0"/>
      <w:marBottom w:val="0"/>
      <w:divBdr>
        <w:top w:val="none" w:sz="0" w:space="0" w:color="auto"/>
        <w:left w:val="none" w:sz="0" w:space="0" w:color="auto"/>
        <w:bottom w:val="none" w:sz="0" w:space="0" w:color="auto"/>
        <w:right w:val="none" w:sz="0" w:space="0" w:color="auto"/>
      </w:divBdr>
    </w:div>
    <w:div w:id="1170098715">
      <w:bodyDiv w:val="1"/>
      <w:marLeft w:val="0"/>
      <w:marRight w:val="0"/>
      <w:marTop w:val="0"/>
      <w:marBottom w:val="0"/>
      <w:divBdr>
        <w:top w:val="none" w:sz="0" w:space="0" w:color="auto"/>
        <w:left w:val="none" w:sz="0" w:space="0" w:color="auto"/>
        <w:bottom w:val="none" w:sz="0" w:space="0" w:color="auto"/>
        <w:right w:val="none" w:sz="0" w:space="0" w:color="auto"/>
      </w:divBdr>
    </w:div>
    <w:div w:id="1330448779">
      <w:bodyDiv w:val="1"/>
      <w:marLeft w:val="0"/>
      <w:marRight w:val="0"/>
      <w:marTop w:val="0"/>
      <w:marBottom w:val="0"/>
      <w:divBdr>
        <w:top w:val="none" w:sz="0" w:space="0" w:color="auto"/>
        <w:left w:val="none" w:sz="0" w:space="0" w:color="auto"/>
        <w:bottom w:val="none" w:sz="0" w:space="0" w:color="auto"/>
        <w:right w:val="none" w:sz="0" w:space="0" w:color="auto"/>
      </w:divBdr>
    </w:div>
    <w:div w:id="1590505472">
      <w:bodyDiv w:val="1"/>
      <w:marLeft w:val="0"/>
      <w:marRight w:val="0"/>
      <w:marTop w:val="0"/>
      <w:marBottom w:val="0"/>
      <w:divBdr>
        <w:top w:val="none" w:sz="0" w:space="0" w:color="auto"/>
        <w:left w:val="none" w:sz="0" w:space="0" w:color="auto"/>
        <w:bottom w:val="none" w:sz="0" w:space="0" w:color="auto"/>
        <w:right w:val="none" w:sz="0" w:space="0" w:color="auto"/>
      </w:divBdr>
    </w:div>
    <w:div w:id="1611401101">
      <w:bodyDiv w:val="1"/>
      <w:marLeft w:val="0"/>
      <w:marRight w:val="0"/>
      <w:marTop w:val="0"/>
      <w:marBottom w:val="0"/>
      <w:divBdr>
        <w:top w:val="none" w:sz="0" w:space="0" w:color="auto"/>
        <w:left w:val="none" w:sz="0" w:space="0" w:color="auto"/>
        <w:bottom w:val="none" w:sz="0" w:space="0" w:color="auto"/>
        <w:right w:val="none" w:sz="0" w:space="0" w:color="auto"/>
      </w:divBdr>
      <w:divsChild>
        <w:div w:id="826897435">
          <w:marLeft w:val="0"/>
          <w:marRight w:val="0"/>
          <w:marTop w:val="0"/>
          <w:marBottom w:val="0"/>
          <w:divBdr>
            <w:top w:val="none" w:sz="0" w:space="0" w:color="auto"/>
            <w:left w:val="none" w:sz="0" w:space="0" w:color="auto"/>
            <w:bottom w:val="none" w:sz="0" w:space="0" w:color="auto"/>
            <w:right w:val="none" w:sz="0" w:space="0" w:color="auto"/>
          </w:divBdr>
          <w:divsChild>
            <w:div w:id="89785756">
              <w:marLeft w:val="0"/>
              <w:marRight w:val="0"/>
              <w:marTop w:val="0"/>
              <w:marBottom w:val="0"/>
              <w:divBdr>
                <w:top w:val="none" w:sz="0" w:space="0" w:color="auto"/>
                <w:left w:val="none" w:sz="0" w:space="0" w:color="auto"/>
                <w:bottom w:val="none" w:sz="0" w:space="0" w:color="auto"/>
                <w:right w:val="none" w:sz="0" w:space="0" w:color="auto"/>
              </w:divBdr>
            </w:div>
          </w:divsChild>
        </w:div>
        <w:div w:id="1667855180">
          <w:marLeft w:val="0"/>
          <w:marRight w:val="0"/>
          <w:marTop w:val="0"/>
          <w:marBottom w:val="0"/>
          <w:divBdr>
            <w:top w:val="none" w:sz="0" w:space="0" w:color="auto"/>
            <w:left w:val="none" w:sz="0" w:space="0" w:color="auto"/>
            <w:bottom w:val="none" w:sz="0" w:space="0" w:color="auto"/>
            <w:right w:val="none" w:sz="0" w:space="0" w:color="auto"/>
          </w:divBdr>
        </w:div>
      </w:divsChild>
    </w:div>
    <w:div w:id="1635527315">
      <w:bodyDiv w:val="1"/>
      <w:marLeft w:val="0"/>
      <w:marRight w:val="0"/>
      <w:marTop w:val="0"/>
      <w:marBottom w:val="0"/>
      <w:divBdr>
        <w:top w:val="none" w:sz="0" w:space="0" w:color="auto"/>
        <w:left w:val="none" w:sz="0" w:space="0" w:color="auto"/>
        <w:bottom w:val="none" w:sz="0" w:space="0" w:color="auto"/>
        <w:right w:val="none" w:sz="0" w:space="0" w:color="auto"/>
      </w:divBdr>
    </w:div>
    <w:div w:id="1987665177">
      <w:bodyDiv w:val="1"/>
      <w:marLeft w:val="0"/>
      <w:marRight w:val="0"/>
      <w:marTop w:val="0"/>
      <w:marBottom w:val="0"/>
      <w:divBdr>
        <w:top w:val="none" w:sz="0" w:space="0" w:color="auto"/>
        <w:left w:val="none" w:sz="0" w:space="0" w:color="auto"/>
        <w:bottom w:val="none" w:sz="0" w:space="0" w:color="auto"/>
        <w:right w:val="none" w:sz="0" w:space="0" w:color="auto"/>
      </w:divBdr>
    </w:div>
    <w:div w:id="2006857651">
      <w:bodyDiv w:val="1"/>
      <w:marLeft w:val="0"/>
      <w:marRight w:val="0"/>
      <w:marTop w:val="0"/>
      <w:marBottom w:val="0"/>
      <w:divBdr>
        <w:top w:val="none" w:sz="0" w:space="0" w:color="auto"/>
        <w:left w:val="none" w:sz="0" w:space="0" w:color="auto"/>
        <w:bottom w:val="none" w:sz="0" w:space="0" w:color="auto"/>
        <w:right w:val="none" w:sz="0" w:space="0" w:color="auto"/>
      </w:divBdr>
    </w:div>
    <w:div w:id="21407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ED66-36E2-4224-9C73-63F9B895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562</Words>
  <Characters>3207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PC02</dc:creator>
  <cp:lastModifiedBy>Win10</cp:lastModifiedBy>
  <cp:revision>9</cp:revision>
  <cp:lastPrinted>2020-10-22T14:08:00Z</cp:lastPrinted>
  <dcterms:created xsi:type="dcterms:W3CDTF">2022-07-06T14:39:00Z</dcterms:created>
  <dcterms:modified xsi:type="dcterms:W3CDTF">2022-07-10T13:21:00Z</dcterms:modified>
</cp:coreProperties>
</file>